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国家自然科学基金委</w:t>
      </w:r>
      <w:r>
        <w:rPr>
          <w:rStyle w:val="5"/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咨询方式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right="0" w:firstLine="51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(一) 各类事项咨询电话</w:t>
      </w:r>
    </w:p>
    <w:tbl>
      <w:tblPr>
        <w:tblStyle w:val="3"/>
        <w:tblW w:w="7953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5535"/>
        <w:gridCol w:w="14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6495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材料接收组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62328591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6495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信息系统技术支持（信息中心）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62317474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tblCellSpacing w:w="0" w:type="dxa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财务咨询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成本补偿类项目（重大项目、国家重大科研仪器研制项目）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62328485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定额补助类项目（除成本补偿类项目之外的其他项目）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62327225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62329112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62326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各类型项目咨询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面上项目、重点项目、国家重大科研仪器研制项目等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62329336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</w:t>
            </w:r>
            <w:r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/>
              </w:rPr>
              <w:t>8222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62327008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tblCellSpacing w:w="0" w:type="dxa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青年科学基金项目、优秀青年科学基金项目、国家杰出青年科学基金项目、创新研究群体项目、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基础科学中心项目、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地区科学基金项目等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9133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62325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tblCellSpacing w:w="0" w:type="dxa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重大研究计划项目、重大项目、联合基金项目等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29897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62326872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</w:p>
        </w:tc>
        <w:tc>
          <w:tcPr>
            <w:tcW w:w="553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国际（地区）合作研究与交流项目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62327001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  <w:t>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28"/>
          <w:szCs w:val="28"/>
          <w:shd w:val="clear" w:fill="FFFFFF"/>
        </w:rPr>
        <w:t>　(二) 各部门咨询电话</w:t>
      </w:r>
    </w:p>
    <w:tbl>
      <w:tblPr>
        <w:tblStyle w:val="3"/>
        <w:tblW w:w="7917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662"/>
        <w:gridCol w:w="2566"/>
        <w:gridCol w:w="186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tblCellSpacing w:w="0" w:type="dxa"/>
          <w:jc w:val="center"/>
        </w:trPr>
        <w:tc>
          <w:tcPr>
            <w:tcW w:w="1821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数理科学部</w:t>
            </w:r>
          </w:p>
        </w:tc>
        <w:tc>
          <w:tcPr>
            <w:tcW w:w="1662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62326911</w:t>
            </w:r>
          </w:p>
        </w:tc>
        <w:tc>
          <w:tcPr>
            <w:tcW w:w="2566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化学科学部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62326906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tblCellSpacing w:w="0" w:type="dxa"/>
          <w:jc w:val="center"/>
        </w:trPr>
        <w:tc>
          <w:tcPr>
            <w:tcW w:w="1821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生命科学部</w:t>
            </w:r>
          </w:p>
        </w:tc>
        <w:tc>
          <w:tcPr>
            <w:tcW w:w="1662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62327200</w:t>
            </w:r>
          </w:p>
        </w:tc>
        <w:tc>
          <w:tcPr>
            <w:tcW w:w="2566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地球科学部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62327157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tblCellSpacing w:w="0" w:type="dxa"/>
          <w:jc w:val="center"/>
        </w:trPr>
        <w:tc>
          <w:tcPr>
            <w:tcW w:w="1821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工程与材料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科学部</w:t>
            </w:r>
          </w:p>
        </w:tc>
        <w:tc>
          <w:tcPr>
            <w:tcW w:w="1662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62326887</w:t>
            </w:r>
          </w:p>
        </w:tc>
        <w:tc>
          <w:tcPr>
            <w:tcW w:w="2566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信息科学部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62327140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tblCellSpacing w:w="0" w:type="dxa"/>
          <w:jc w:val="center"/>
        </w:trPr>
        <w:tc>
          <w:tcPr>
            <w:tcW w:w="1821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管理科学部</w:t>
            </w:r>
          </w:p>
        </w:tc>
        <w:tc>
          <w:tcPr>
            <w:tcW w:w="1662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62326898</w:t>
            </w:r>
          </w:p>
        </w:tc>
        <w:tc>
          <w:tcPr>
            <w:tcW w:w="2566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医学科学部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62328991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62328941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tblCellSpacing w:w="0" w:type="dxa"/>
          <w:jc w:val="center"/>
        </w:trPr>
        <w:tc>
          <w:tcPr>
            <w:tcW w:w="1821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交叉学科部</w:t>
            </w:r>
          </w:p>
        </w:tc>
        <w:tc>
          <w:tcPr>
            <w:tcW w:w="1662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62328382</w:t>
            </w:r>
          </w:p>
        </w:tc>
        <w:tc>
          <w:tcPr>
            <w:tcW w:w="2566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办公室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62327087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tblCellSpacing w:w="0" w:type="dxa"/>
          <w:jc w:val="center"/>
        </w:trPr>
        <w:tc>
          <w:tcPr>
            <w:tcW w:w="1821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计划局</w:t>
            </w:r>
          </w:p>
        </w:tc>
        <w:tc>
          <w:tcPr>
            <w:tcW w:w="1662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62326980</w:t>
            </w:r>
          </w:p>
        </w:tc>
        <w:tc>
          <w:tcPr>
            <w:tcW w:w="2566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政策局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62326912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atLeast"/>
          <w:tblCellSpacing w:w="0" w:type="dxa"/>
          <w:jc w:val="center"/>
        </w:trPr>
        <w:tc>
          <w:tcPr>
            <w:tcW w:w="1821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财务局</w:t>
            </w:r>
          </w:p>
        </w:tc>
        <w:tc>
          <w:tcPr>
            <w:tcW w:w="1662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62328485</w:t>
            </w:r>
          </w:p>
        </w:tc>
        <w:tc>
          <w:tcPr>
            <w:tcW w:w="2566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国际合作局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62327001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tblCellSpacing w:w="0" w:type="dxa"/>
          <w:jc w:val="center"/>
        </w:trPr>
        <w:tc>
          <w:tcPr>
            <w:tcW w:w="1821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科研诚信建设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办公室</w:t>
            </w:r>
          </w:p>
        </w:tc>
        <w:tc>
          <w:tcPr>
            <w:tcW w:w="1662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62326959</w:t>
            </w:r>
          </w:p>
          <w:p>
            <w:pPr>
              <w:pStyle w:val="2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62325544</w:t>
            </w:r>
          </w:p>
        </w:tc>
        <w:tc>
          <w:tcPr>
            <w:tcW w:w="2566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机关服务中心</w:t>
            </w:r>
          </w:p>
        </w:tc>
        <w:tc>
          <w:tcPr>
            <w:tcW w:w="1868" w:type="dxa"/>
            <w:shd w:val="clear" w:color="auto" w:fill="FFFFFF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62326949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2021-02-01T00:40:57Z</dcterms:created>
  <dc:creator>Administrator.HNJTGC-PC</dc:creator>
  <cp:lastModifiedBy>旺</cp:lastModifiedBy>
  <dcterms:modified xsi:type="dcterms:W3CDTF">2021-02-01T00:45:35Z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